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Autorizzazione per installazione di ponteggio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rilascio dell'autorizzazione per installazione di ponteggio.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D.P.R. 380/2001 - Testo Unico delle disposizioni legislative e regolamentari in materia edilizia - Legge regionale - Regolamento Edilizio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 IndirizzoPiazza Signorelli n.1</w:t>
            </w:r>
          </w:p>
          <w:p w:rsidR="00E16063" w:rsidRDefault="00736033">
            <w:pPr>
              <w:jc w:val="both"/>
            </w:pPr>
            <w:r>
              <w:rPr>
                <w:rFonts w:ascii="Arial" w:hAnsi="Arial"/>
              </w:rPr>
              <w:t>Telefono: 0384.253015</w:t>
            </w:r>
          </w:p>
          <w:p w:rsidR="00E16063" w:rsidRDefault="00736033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E16063" w:rsidRDefault="00736033">
            <w:pPr>
              <w:jc w:val="both"/>
            </w:pPr>
            <w:r>
              <w:rPr>
                <w:rFonts w:ascii="Arial" w:hAnsi="Arial"/>
              </w:rPr>
              <w:t>EMail: tecnico@comune.parona.pv.it</w:t>
            </w:r>
          </w:p>
          <w:p w:rsidR="00E16063" w:rsidRDefault="00736033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E16063" w:rsidRDefault="00736033"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 w:rsidR="00E16063" w:rsidRDefault="00736033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E16063" w:rsidRDefault="00736033">
            <w:pPr>
              <w:jc w:val="both"/>
            </w:pPr>
            <w:r>
              <w:rPr>
                <w:rFonts w:ascii="Arial" w:hAnsi="Arial"/>
              </w:rPr>
              <w:t>Mercoledi': 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736033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E16063" w:rsidRDefault="00736033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E16063" w:rsidRDefault="00736033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E16063" w:rsidRDefault="00736033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E16063" w:rsidRDefault="00736033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E16063" w:rsidRDefault="00736033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30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autorizzazione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E16063" w:rsidRDefault="00736033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736033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C303F"/>
    <w:rsid w:val="006D4B26"/>
    <w:rsid w:val="006D675B"/>
    <w:rsid w:val="00704D91"/>
    <w:rsid w:val="00705165"/>
    <w:rsid w:val="00736033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16063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646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26</cp:revision>
  <cp:lastPrinted>1900-12-31T23:00:00Z</cp:lastPrinted>
  <dcterms:created xsi:type="dcterms:W3CDTF">2016-12-02T18:01:00Z</dcterms:created>
  <dcterms:modified xsi:type="dcterms:W3CDTF">2026-06-14T19:59:00Z</dcterms:modified>
</cp:coreProperties>
</file>